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eastAsia="zh-CN"/>
        </w:rPr>
        <w:t>附件</w:t>
      </w:r>
      <w:r>
        <w:rPr>
          <w:rFonts w:hint="eastAsia"/>
          <w:sz w:val="36"/>
          <w:szCs w:val="36"/>
          <w:lang w:val="en-US" w:eastAsia="zh-CN"/>
        </w:rPr>
        <w:t>:</w:t>
      </w:r>
    </w:p>
    <w:p>
      <w:pPr>
        <w:pStyle w:val="2"/>
        <w:spacing w:before="130" w:line="240" w:lineRule="auto"/>
        <w:ind w:left="0" w:right="0" w:firstLine="0"/>
        <w:jc w:val="center"/>
      </w:pPr>
      <w:r>
        <w:t>《习近平新时代中国特色社会主义思想三十讲》</w:t>
      </w:r>
    </w:p>
    <w:p>
      <w:pPr>
        <w:pStyle w:val="2"/>
        <w:spacing w:before="130" w:line="240" w:lineRule="auto"/>
        <w:ind w:left="0" w:right="0" w:firstLine="0"/>
        <w:jc w:val="center"/>
      </w:pPr>
      <w:bookmarkStart w:id="0" w:name="_GoBack"/>
      <w:bookmarkEnd w:id="0"/>
      <w:r>
        <w:t>易班平台操作图示</w:t>
      </w:r>
    </w:p>
    <w:p>
      <w:pPr>
        <w:spacing w:line="240" w:lineRule="auto"/>
        <w:ind w:left="0" w:right="0" w:firstLine="0"/>
        <w:jc w:val="both"/>
        <w:rPr>
          <w:rFonts w:hint="eastAsia"/>
          <w:lang w:val="en-US" w:eastAsia="zh-CN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2057400</wp:posOffset>
            </wp:positionH>
            <wp:positionV relativeFrom="paragraph">
              <wp:posOffset>33020</wp:posOffset>
            </wp:positionV>
            <wp:extent cx="3580130" cy="6626225"/>
            <wp:effectExtent l="0" t="0" r="1270" b="317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876" cy="6626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7A0F79"/>
    <w:rsid w:val="417A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08"/>
    </w:pPr>
    <w:rPr>
      <w:rFonts w:ascii="仿宋" w:hAnsi="仿宋" w:eastAsia="仿宋" w:cs="仿宋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2019-10-22T00:45:00Z</dcterms:created>
  <dc:creator>燕子</dc:creator>
  <cp:lastModifiedBy>燕子</cp:lastModifiedBy>
  <dcterms:modified xsi:type="dcterms:W3CDTF">2019-10-22T00:49:28Z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